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08E877" w14:textId="156F89A2" w:rsidR="00AD619F" w:rsidRPr="00AF4D59" w:rsidRDefault="00D949DD" w:rsidP="00AF4D59">
      <w:pPr>
        <w:jc w:val="center"/>
        <w:rPr>
          <w:rFonts w:ascii="Baskerville Old Face" w:hAnsi="Baskerville Old Face"/>
          <w:sz w:val="24"/>
          <w:szCs w:val="24"/>
        </w:rPr>
      </w:pPr>
      <w:r w:rsidRPr="00AF4D59">
        <w:rPr>
          <w:rFonts w:ascii="Baskerville Old Face" w:hAnsi="Baskerville Old Face"/>
          <w:sz w:val="24"/>
          <w:szCs w:val="24"/>
        </w:rPr>
        <w:t>Sermon on</w:t>
      </w:r>
      <w:r w:rsidR="00134C74" w:rsidRPr="00AF4D59">
        <w:rPr>
          <w:rFonts w:ascii="Baskerville Old Face" w:hAnsi="Baskerville Old Face"/>
          <w:sz w:val="24"/>
          <w:szCs w:val="24"/>
        </w:rPr>
        <w:t xml:space="preserve"> Lent 2</w:t>
      </w:r>
      <w:r w:rsidR="00AF4D59">
        <w:rPr>
          <w:rFonts w:ascii="Baskerville Old Face" w:hAnsi="Baskerville Old Face"/>
          <w:sz w:val="24"/>
          <w:szCs w:val="24"/>
        </w:rPr>
        <w:t xml:space="preserve"> Year A</w:t>
      </w:r>
      <w:bookmarkStart w:id="0" w:name="_GoBack"/>
      <w:bookmarkEnd w:id="0"/>
      <w:r w:rsidR="00134C74" w:rsidRPr="00AF4D59">
        <w:rPr>
          <w:rFonts w:ascii="Baskerville Old Face" w:hAnsi="Baskerville Old Face"/>
          <w:sz w:val="24"/>
          <w:szCs w:val="24"/>
        </w:rPr>
        <w:t xml:space="preserve"> John 3:1-17</w:t>
      </w:r>
    </w:p>
    <w:p w14:paraId="399BDAC2" w14:textId="77777777" w:rsidR="00295C82" w:rsidRPr="00AF4D59" w:rsidRDefault="00295C82" w:rsidP="00AF4D59">
      <w:pPr>
        <w:spacing w:line="0" w:lineRule="atLeast"/>
        <w:rPr>
          <w:rFonts w:ascii="Baskerville Old Face" w:hAnsi="Baskerville Old Face"/>
          <w:sz w:val="24"/>
          <w:szCs w:val="24"/>
        </w:rPr>
      </w:pPr>
      <w:r w:rsidRPr="00AF4D59">
        <w:rPr>
          <w:rFonts w:ascii="Baskerville Old Face" w:hAnsi="Baskerville Old Face"/>
          <w:sz w:val="24"/>
          <w:szCs w:val="24"/>
        </w:rPr>
        <w:t>During the Sundays of Lent and then following on into the Easter season, we’re exposed to John’s gospel and one of the distinguishing features of John is that the stories are generally longer than anything we find in Matthew, Mark or Luke.</w:t>
      </w:r>
    </w:p>
    <w:p w14:paraId="2B2417B9" w14:textId="77777777" w:rsidR="00295C82" w:rsidRPr="00AF4D59" w:rsidRDefault="00295C82" w:rsidP="00AF4D59">
      <w:pPr>
        <w:spacing w:line="0" w:lineRule="atLeast"/>
        <w:rPr>
          <w:rFonts w:ascii="Baskerville Old Face" w:hAnsi="Baskerville Old Face"/>
          <w:sz w:val="24"/>
          <w:szCs w:val="24"/>
        </w:rPr>
      </w:pPr>
      <w:r w:rsidRPr="00AF4D59">
        <w:rPr>
          <w:rFonts w:ascii="Baskerville Old Face" w:hAnsi="Baskerville Old Face"/>
          <w:sz w:val="24"/>
          <w:szCs w:val="24"/>
        </w:rPr>
        <w:t>They are stories filled with dialogue and discourse and none of them can easily be reduced to a main point.</w:t>
      </w:r>
    </w:p>
    <w:p w14:paraId="4B9CEB78" w14:textId="7FF66674" w:rsidR="00295C82" w:rsidRPr="00AF4D59" w:rsidRDefault="00295C82" w:rsidP="00AF4D59">
      <w:pPr>
        <w:spacing w:line="0" w:lineRule="atLeast"/>
        <w:rPr>
          <w:rFonts w:ascii="Baskerville Old Face" w:hAnsi="Baskerville Old Face"/>
          <w:sz w:val="24"/>
          <w:szCs w:val="24"/>
        </w:rPr>
      </w:pPr>
      <w:r w:rsidRPr="00AF4D59">
        <w:rPr>
          <w:rFonts w:ascii="Baskerville Old Face" w:hAnsi="Baskerville Old Face"/>
          <w:sz w:val="24"/>
          <w:szCs w:val="24"/>
        </w:rPr>
        <w:t xml:space="preserve">John has the supreme mystical talent of opening the possibility </w:t>
      </w:r>
      <w:r w:rsidR="004C0761" w:rsidRPr="00AF4D59">
        <w:rPr>
          <w:rFonts w:ascii="Baskerville Old Face" w:hAnsi="Baskerville Old Face"/>
          <w:sz w:val="24"/>
          <w:szCs w:val="24"/>
        </w:rPr>
        <w:t xml:space="preserve">that each of us is </w:t>
      </w:r>
      <w:proofErr w:type="gramStart"/>
      <w:r w:rsidR="004C0761" w:rsidRPr="00AF4D59">
        <w:rPr>
          <w:rFonts w:ascii="Baskerville Old Face" w:hAnsi="Baskerville Old Face"/>
          <w:sz w:val="24"/>
          <w:szCs w:val="24"/>
        </w:rPr>
        <w:t>actually inside</w:t>
      </w:r>
      <w:proofErr w:type="gramEnd"/>
      <w:r w:rsidR="004C0761" w:rsidRPr="00AF4D59">
        <w:rPr>
          <w:rFonts w:ascii="Baskerville Old Face" w:hAnsi="Baskerville Old Face"/>
          <w:sz w:val="24"/>
          <w:szCs w:val="24"/>
        </w:rPr>
        <w:t xml:space="preserve"> the story even if we are reading it for the first time.</w:t>
      </w:r>
    </w:p>
    <w:p w14:paraId="4FBCE06C" w14:textId="49E0AEC1" w:rsidR="00134C74" w:rsidRPr="00AF4D59" w:rsidRDefault="00AE1A83" w:rsidP="00AF4D59">
      <w:pPr>
        <w:spacing w:line="0" w:lineRule="atLeast"/>
        <w:rPr>
          <w:rFonts w:ascii="Baskerville Old Face" w:hAnsi="Baskerville Old Face"/>
          <w:sz w:val="24"/>
          <w:szCs w:val="24"/>
        </w:rPr>
      </w:pPr>
      <w:r w:rsidRPr="00AF4D59">
        <w:rPr>
          <w:rFonts w:ascii="Baskerville Old Face" w:hAnsi="Baskerville Old Face"/>
          <w:sz w:val="24"/>
          <w:szCs w:val="24"/>
        </w:rPr>
        <w:t>Occasionally I’ve had the privilege of someone who’s been one of the elites in society, coming and talking to me about their spiritual life or lack thereof.</w:t>
      </w:r>
    </w:p>
    <w:p w14:paraId="421947C0" w14:textId="08E34CB4" w:rsidR="00AE1A83" w:rsidRPr="00AF4D59" w:rsidRDefault="00AE1A83" w:rsidP="00AF4D59">
      <w:pPr>
        <w:spacing w:line="0" w:lineRule="atLeast"/>
        <w:rPr>
          <w:rFonts w:ascii="Baskerville Old Face" w:hAnsi="Baskerville Old Face"/>
          <w:sz w:val="24"/>
          <w:szCs w:val="24"/>
        </w:rPr>
      </w:pPr>
      <w:r w:rsidRPr="00AF4D59">
        <w:rPr>
          <w:rFonts w:ascii="Baskerville Old Face" w:hAnsi="Baskerville Old Face"/>
          <w:sz w:val="24"/>
          <w:szCs w:val="24"/>
        </w:rPr>
        <w:t xml:space="preserve">When I was serving in </w:t>
      </w:r>
      <w:proofErr w:type="gramStart"/>
      <w:r w:rsidRPr="00AF4D59">
        <w:rPr>
          <w:rFonts w:ascii="Baskerville Old Face" w:hAnsi="Baskerville Old Face"/>
          <w:sz w:val="24"/>
          <w:szCs w:val="24"/>
        </w:rPr>
        <w:t>Saskatchewan</w:t>
      </w:r>
      <w:proofErr w:type="gramEnd"/>
      <w:r w:rsidRPr="00AF4D59">
        <w:rPr>
          <w:rFonts w:ascii="Baskerville Old Face" w:hAnsi="Baskerville Old Face"/>
          <w:sz w:val="24"/>
          <w:szCs w:val="24"/>
        </w:rPr>
        <w:t xml:space="preserve"> I struck up a friendship with a judge who would </w:t>
      </w:r>
      <w:r w:rsidR="004C0761" w:rsidRPr="00AF4D59">
        <w:rPr>
          <w:rFonts w:ascii="Baskerville Old Face" w:hAnsi="Baskerville Old Face"/>
          <w:sz w:val="24"/>
          <w:szCs w:val="24"/>
        </w:rPr>
        <w:t xml:space="preserve">occasionally </w:t>
      </w:r>
      <w:r w:rsidRPr="00AF4D59">
        <w:rPr>
          <w:rFonts w:ascii="Baskerville Old Face" w:hAnsi="Baskerville Old Face"/>
          <w:sz w:val="24"/>
          <w:szCs w:val="24"/>
        </w:rPr>
        <w:t xml:space="preserve">show up </w:t>
      </w:r>
      <w:r w:rsidR="004C0761" w:rsidRPr="00AF4D59">
        <w:rPr>
          <w:rFonts w:ascii="Baskerville Old Face" w:hAnsi="Baskerville Old Face"/>
          <w:sz w:val="24"/>
          <w:szCs w:val="24"/>
        </w:rPr>
        <w:t>at</w:t>
      </w:r>
      <w:r w:rsidRPr="00AF4D59">
        <w:rPr>
          <w:rFonts w:ascii="Baskerville Old Face" w:hAnsi="Baskerville Old Face"/>
          <w:sz w:val="24"/>
          <w:szCs w:val="24"/>
        </w:rPr>
        <w:t xml:space="preserve"> our noon midweek Eucharist.  Since there were only a few older folks present he felt he wouldn’t be spotted by his legal establishment friends.</w:t>
      </w:r>
    </w:p>
    <w:p w14:paraId="05243428" w14:textId="24ED2F60" w:rsidR="00AE1A83" w:rsidRPr="00AF4D59" w:rsidRDefault="00AE1A83" w:rsidP="00AF4D59">
      <w:pPr>
        <w:spacing w:line="0" w:lineRule="atLeast"/>
        <w:rPr>
          <w:rFonts w:ascii="Baskerville Old Face" w:hAnsi="Baskerville Old Face"/>
          <w:sz w:val="24"/>
          <w:szCs w:val="24"/>
        </w:rPr>
      </w:pPr>
      <w:r w:rsidRPr="00AF4D59">
        <w:rPr>
          <w:rFonts w:ascii="Baskerville Old Face" w:hAnsi="Baskerville Old Face"/>
          <w:sz w:val="24"/>
          <w:szCs w:val="24"/>
        </w:rPr>
        <w:t xml:space="preserve">After the service he’d complain to me about how awful of a person he was, how he </w:t>
      </w:r>
      <w:r w:rsidR="00DB002B" w:rsidRPr="00AF4D59">
        <w:rPr>
          <w:rFonts w:ascii="Baskerville Old Face" w:hAnsi="Baskerville Old Face"/>
          <w:sz w:val="24"/>
          <w:szCs w:val="24"/>
        </w:rPr>
        <w:t>couldn’t stop hating certain people, including certain people who he worked with including some of those who repeatedly came before him as defendants.</w:t>
      </w:r>
    </w:p>
    <w:p w14:paraId="3A3F387D" w14:textId="3D3416B1" w:rsidR="00DB002B" w:rsidRPr="00AF4D59" w:rsidRDefault="00DB002B" w:rsidP="00AF4D59">
      <w:pPr>
        <w:spacing w:line="0" w:lineRule="atLeast"/>
        <w:rPr>
          <w:rFonts w:ascii="Baskerville Old Face" w:hAnsi="Baskerville Old Face"/>
          <w:sz w:val="24"/>
          <w:szCs w:val="24"/>
        </w:rPr>
      </w:pPr>
      <w:r w:rsidRPr="00AF4D59">
        <w:rPr>
          <w:rFonts w:ascii="Baskerville Old Face" w:hAnsi="Baskerville Old Face"/>
          <w:sz w:val="24"/>
          <w:szCs w:val="24"/>
        </w:rPr>
        <w:t>I’d mumble super helpful things like “well, you don’t have to be an awful person.” And he’d stare at me like I was only one on earth who didn’t understand the human condition.</w:t>
      </w:r>
    </w:p>
    <w:p w14:paraId="191FD180" w14:textId="77777777" w:rsidR="00295C82" w:rsidRPr="00AF4D59" w:rsidRDefault="00295C82" w:rsidP="00AF4D59">
      <w:pPr>
        <w:spacing w:line="0" w:lineRule="atLeast"/>
        <w:rPr>
          <w:rFonts w:ascii="Baskerville Old Face" w:hAnsi="Baskerville Old Face"/>
          <w:sz w:val="24"/>
          <w:szCs w:val="24"/>
        </w:rPr>
      </w:pPr>
      <w:r w:rsidRPr="00AF4D59">
        <w:rPr>
          <w:rFonts w:ascii="Baskerville Old Face" w:hAnsi="Baskerville Old Face"/>
          <w:sz w:val="24"/>
          <w:szCs w:val="24"/>
        </w:rPr>
        <w:t>He wouldn’t be the only one who has looked at me that way including my children and dear partner!</w:t>
      </w:r>
    </w:p>
    <w:p w14:paraId="12575826" w14:textId="133230FD" w:rsidR="00DB002B" w:rsidRPr="00AF4D59" w:rsidRDefault="00295C82" w:rsidP="00AF4D59">
      <w:pPr>
        <w:spacing w:line="0" w:lineRule="atLeast"/>
        <w:rPr>
          <w:rFonts w:ascii="Baskerville Old Face" w:hAnsi="Baskerville Old Face"/>
          <w:sz w:val="24"/>
          <w:szCs w:val="24"/>
        </w:rPr>
      </w:pPr>
      <w:r w:rsidRPr="00AF4D59">
        <w:rPr>
          <w:rFonts w:ascii="Baskerville Old Face" w:hAnsi="Baskerville Old Face"/>
          <w:sz w:val="24"/>
          <w:szCs w:val="24"/>
        </w:rPr>
        <w:t>I certainly didn’t</w:t>
      </w:r>
      <w:r w:rsidR="00DB002B" w:rsidRPr="00AF4D59">
        <w:rPr>
          <w:rFonts w:ascii="Baskerville Old Face" w:hAnsi="Baskerville Old Face"/>
          <w:sz w:val="24"/>
          <w:szCs w:val="24"/>
        </w:rPr>
        <w:t xml:space="preserve"> understand at the time </w:t>
      </w:r>
      <w:r w:rsidRPr="00AF4D59">
        <w:rPr>
          <w:rFonts w:ascii="Baskerville Old Face" w:hAnsi="Baskerville Old Face"/>
          <w:sz w:val="24"/>
          <w:szCs w:val="24"/>
        </w:rPr>
        <w:t>how close my friend was to</w:t>
      </w:r>
      <w:r w:rsidR="00DB002B" w:rsidRPr="00AF4D59">
        <w:rPr>
          <w:rFonts w:ascii="Baskerville Old Face" w:hAnsi="Baskerville Old Face"/>
          <w:sz w:val="24"/>
          <w:szCs w:val="24"/>
        </w:rPr>
        <w:t xml:space="preserve"> Nicodemus</w:t>
      </w:r>
      <w:r w:rsidRPr="00AF4D59">
        <w:rPr>
          <w:rFonts w:ascii="Baskerville Old Face" w:hAnsi="Baskerville Old Face"/>
          <w:sz w:val="24"/>
          <w:szCs w:val="24"/>
        </w:rPr>
        <w:t xml:space="preserve"> in life situation and sensibility</w:t>
      </w:r>
      <w:r w:rsidR="00DB002B" w:rsidRPr="00AF4D59">
        <w:rPr>
          <w:rFonts w:ascii="Baskerville Old Face" w:hAnsi="Baskerville Old Face"/>
          <w:sz w:val="24"/>
          <w:szCs w:val="24"/>
        </w:rPr>
        <w:t>.  At the time I guess I judged him (bad pun I know) for not having the courage to show up at the Sunday Eucharist</w:t>
      </w:r>
      <w:r w:rsidR="00942B42" w:rsidRPr="00AF4D59">
        <w:rPr>
          <w:rFonts w:ascii="Baskerville Old Face" w:hAnsi="Baskerville Old Face"/>
          <w:sz w:val="24"/>
          <w:szCs w:val="24"/>
        </w:rPr>
        <w:t>.</w:t>
      </w:r>
      <w:r w:rsidR="000F35A3" w:rsidRPr="00AF4D59">
        <w:rPr>
          <w:rFonts w:ascii="Baskerville Old Face" w:hAnsi="Baskerville Old Face"/>
          <w:sz w:val="24"/>
          <w:szCs w:val="24"/>
        </w:rPr>
        <w:t xml:space="preserve"> But as I got to know him </w:t>
      </w:r>
      <w:proofErr w:type="gramStart"/>
      <w:r w:rsidR="000F35A3" w:rsidRPr="00AF4D59">
        <w:rPr>
          <w:rFonts w:ascii="Baskerville Old Face" w:hAnsi="Baskerville Old Face"/>
          <w:sz w:val="24"/>
          <w:szCs w:val="24"/>
        </w:rPr>
        <w:t>better</w:t>
      </w:r>
      <w:proofErr w:type="gramEnd"/>
      <w:r w:rsidR="000F35A3" w:rsidRPr="00AF4D59">
        <w:rPr>
          <w:rFonts w:ascii="Baskerville Old Face" w:hAnsi="Baskerville Old Face"/>
          <w:sz w:val="24"/>
          <w:szCs w:val="24"/>
        </w:rPr>
        <w:t xml:space="preserve"> I began to recognize his type; a person who was at ease in terms of societal position and personal wealth but whose soul was far from ease.</w:t>
      </w:r>
    </w:p>
    <w:p w14:paraId="325F1E5A" w14:textId="262EED27" w:rsidR="00942B42" w:rsidRPr="00AF4D59" w:rsidRDefault="00942B42" w:rsidP="00AF4D59">
      <w:pPr>
        <w:spacing w:line="0" w:lineRule="atLeast"/>
        <w:rPr>
          <w:rFonts w:ascii="Baskerville Old Face" w:hAnsi="Baskerville Old Face"/>
          <w:sz w:val="24"/>
          <w:szCs w:val="24"/>
        </w:rPr>
      </w:pPr>
      <w:r w:rsidRPr="00AF4D59">
        <w:rPr>
          <w:rFonts w:ascii="Baskerville Old Face" w:hAnsi="Baskerville Old Face"/>
          <w:sz w:val="24"/>
          <w:szCs w:val="24"/>
        </w:rPr>
        <w:t xml:space="preserve">Years later, after I moved </w:t>
      </w:r>
      <w:r w:rsidR="004C0761" w:rsidRPr="00AF4D59">
        <w:rPr>
          <w:rFonts w:ascii="Baskerville Old Face" w:hAnsi="Baskerville Old Face"/>
          <w:sz w:val="24"/>
          <w:szCs w:val="24"/>
        </w:rPr>
        <w:t xml:space="preserve">back </w:t>
      </w:r>
      <w:r w:rsidRPr="00AF4D59">
        <w:rPr>
          <w:rFonts w:ascii="Baskerville Old Face" w:hAnsi="Baskerville Old Face"/>
          <w:sz w:val="24"/>
          <w:szCs w:val="24"/>
        </w:rPr>
        <w:t>to B.C.</w:t>
      </w:r>
      <w:r w:rsidR="00CC3A4B" w:rsidRPr="00AF4D59">
        <w:rPr>
          <w:rFonts w:ascii="Baskerville Old Face" w:hAnsi="Baskerville Old Face"/>
          <w:sz w:val="24"/>
          <w:szCs w:val="24"/>
        </w:rPr>
        <w:t>,</w:t>
      </w:r>
      <w:r w:rsidRPr="00AF4D59">
        <w:rPr>
          <w:rFonts w:ascii="Baskerville Old Face" w:hAnsi="Baskerville Old Face"/>
          <w:sz w:val="24"/>
          <w:szCs w:val="24"/>
        </w:rPr>
        <w:t xml:space="preserve"> he called me to ask if I’d officiate at his mother’s funeral in Surrey and while we were together he told me more about his spiritual journey and </w:t>
      </w:r>
      <w:r w:rsidR="00CC3A4B" w:rsidRPr="00AF4D59">
        <w:rPr>
          <w:rFonts w:ascii="Baskerville Old Face" w:hAnsi="Baskerville Old Face"/>
          <w:sz w:val="24"/>
          <w:szCs w:val="24"/>
        </w:rPr>
        <w:t>the effect our conversation had had</w:t>
      </w:r>
      <w:r w:rsidRPr="00AF4D59">
        <w:rPr>
          <w:rFonts w:ascii="Baskerville Old Face" w:hAnsi="Baskerville Old Face"/>
          <w:sz w:val="24"/>
          <w:szCs w:val="24"/>
        </w:rPr>
        <w:t xml:space="preserve">.  I was stunned and heartened; God </w:t>
      </w:r>
      <w:r w:rsidR="00295C82" w:rsidRPr="00AF4D59">
        <w:rPr>
          <w:rFonts w:ascii="Baskerville Old Face" w:hAnsi="Baskerville Old Face"/>
          <w:sz w:val="24"/>
          <w:szCs w:val="24"/>
        </w:rPr>
        <w:t xml:space="preserve">apparently </w:t>
      </w:r>
      <w:r w:rsidRPr="00AF4D59">
        <w:rPr>
          <w:rFonts w:ascii="Baskerville Old Face" w:hAnsi="Baskerville Old Face"/>
          <w:sz w:val="24"/>
          <w:szCs w:val="24"/>
        </w:rPr>
        <w:t>moves in mysterious ways.</w:t>
      </w:r>
    </w:p>
    <w:p w14:paraId="61CB3D6C" w14:textId="5F519BE0" w:rsidR="000F35A3" w:rsidRPr="00AF4D59" w:rsidRDefault="004C0761" w:rsidP="00AF4D59">
      <w:pPr>
        <w:spacing w:line="0" w:lineRule="atLeast"/>
        <w:rPr>
          <w:rFonts w:ascii="Baskerville Old Face" w:hAnsi="Baskerville Old Face"/>
          <w:sz w:val="24"/>
          <w:szCs w:val="24"/>
        </w:rPr>
      </w:pPr>
      <w:r w:rsidRPr="00AF4D59">
        <w:rPr>
          <w:rFonts w:ascii="Baskerville Old Face" w:hAnsi="Baskerville Old Face"/>
          <w:sz w:val="24"/>
          <w:szCs w:val="24"/>
        </w:rPr>
        <w:t>As with my friend</w:t>
      </w:r>
      <w:r w:rsidR="00CF2B05" w:rsidRPr="00AF4D59">
        <w:rPr>
          <w:rFonts w:ascii="Baskerville Old Face" w:hAnsi="Baskerville Old Face"/>
          <w:sz w:val="24"/>
          <w:szCs w:val="24"/>
        </w:rPr>
        <w:t xml:space="preserve"> so with Nicodemus: it’s easy to judge him.  He’s sitting pretty, </w:t>
      </w:r>
      <w:r w:rsidRPr="00AF4D59">
        <w:rPr>
          <w:rFonts w:ascii="Baskerville Old Face" w:hAnsi="Baskerville Old Face"/>
          <w:sz w:val="24"/>
          <w:szCs w:val="24"/>
        </w:rPr>
        <w:t>he has position, authority and no doubt is</w:t>
      </w:r>
      <w:r w:rsidR="00CF2B05" w:rsidRPr="00AF4D59">
        <w:rPr>
          <w:rFonts w:ascii="Baskerville Old Face" w:hAnsi="Baskerville Old Face"/>
          <w:sz w:val="24"/>
          <w:szCs w:val="24"/>
        </w:rPr>
        <w:t xml:space="preserve"> someone stuffed with cash</w:t>
      </w:r>
      <w:r w:rsidRPr="00AF4D59">
        <w:rPr>
          <w:rFonts w:ascii="Baskerville Old Face" w:hAnsi="Baskerville Old Face"/>
          <w:sz w:val="24"/>
          <w:szCs w:val="24"/>
        </w:rPr>
        <w:t xml:space="preserve">; </w:t>
      </w:r>
      <w:proofErr w:type="gramStart"/>
      <w:r w:rsidRPr="00AF4D59">
        <w:rPr>
          <w:rFonts w:ascii="Baskerville Old Face" w:hAnsi="Baskerville Old Face"/>
          <w:sz w:val="24"/>
          <w:szCs w:val="24"/>
        </w:rPr>
        <w:t>but yet</w:t>
      </w:r>
      <w:proofErr w:type="gramEnd"/>
      <w:r w:rsidRPr="00AF4D59">
        <w:rPr>
          <w:rFonts w:ascii="Baskerville Old Face" w:hAnsi="Baskerville Old Face"/>
          <w:sz w:val="24"/>
          <w:szCs w:val="24"/>
        </w:rPr>
        <w:t xml:space="preserve"> he’s afraid of his colleagues knowing he’s come to inquire of Jesus:</w:t>
      </w:r>
      <w:r w:rsidR="00CF2B05" w:rsidRPr="00AF4D59">
        <w:rPr>
          <w:rFonts w:ascii="Baskerville Old Face" w:hAnsi="Baskerville Old Face"/>
          <w:sz w:val="24"/>
          <w:szCs w:val="24"/>
        </w:rPr>
        <w:t xml:space="preserve"> show your face in public, have some courage!</w:t>
      </w:r>
    </w:p>
    <w:p w14:paraId="3B961D13" w14:textId="50CB985A" w:rsidR="00CF2B05" w:rsidRPr="00AF4D59" w:rsidRDefault="00775CD2" w:rsidP="00AF4D59">
      <w:pPr>
        <w:spacing w:line="0" w:lineRule="atLeast"/>
        <w:rPr>
          <w:rFonts w:ascii="Baskerville Old Face" w:hAnsi="Baskerville Old Face"/>
          <w:sz w:val="24"/>
          <w:szCs w:val="24"/>
        </w:rPr>
      </w:pPr>
      <w:r w:rsidRPr="00AF4D59">
        <w:rPr>
          <w:rFonts w:ascii="Baskerville Old Face" w:hAnsi="Baskerville Old Face"/>
          <w:sz w:val="24"/>
          <w:szCs w:val="24"/>
        </w:rPr>
        <w:t>But that turns out to be a mere glimmer of pride because Nicodemus is doing something that I’ve come to deeply admire in people like my friend the judge:</w:t>
      </w:r>
      <w:r w:rsidR="00DD740C" w:rsidRPr="00AF4D59">
        <w:rPr>
          <w:rFonts w:ascii="Baskerville Old Face" w:hAnsi="Baskerville Old Face"/>
          <w:sz w:val="24"/>
          <w:szCs w:val="24"/>
        </w:rPr>
        <w:t xml:space="preserve"> when you’ve got it made in the shade</w:t>
      </w:r>
      <w:r w:rsidRPr="00AF4D59">
        <w:rPr>
          <w:rFonts w:ascii="Baskerville Old Face" w:hAnsi="Baskerville Old Face"/>
          <w:sz w:val="24"/>
          <w:szCs w:val="24"/>
        </w:rPr>
        <w:t xml:space="preserve"> </w:t>
      </w:r>
      <w:r w:rsidR="00DD740C" w:rsidRPr="00AF4D59">
        <w:rPr>
          <w:rFonts w:ascii="Baskerville Old Face" w:hAnsi="Baskerville Old Face"/>
          <w:sz w:val="24"/>
          <w:szCs w:val="24"/>
        </w:rPr>
        <w:t>i</w:t>
      </w:r>
      <w:r w:rsidR="00CF2B05" w:rsidRPr="00AF4D59">
        <w:rPr>
          <w:rFonts w:ascii="Baskerville Old Face" w:hAnsi="Baskerville Old Face"/>
          <w:sz w:val="24"/>
          <w:szCs w:val="24"/>
        </w:rPr>
        <w:t xml:space="preserve">t’s hard to keep searching, </w:t>
      </w:r>
      <w:r w:rsidR="00DD740C" w:rsidRPr="00AF4D59">
        <w:rPr>
          <w:rFonts w:ascii="Baskerville Old Face" w:hAnsi="Baskerville Old Face"/>
          <w:sz w:val="24"/>
          <w:szCs w:val="24"/>
        </w:rPr>
        <w:t xml:space="preserve">to </w:t>
      </w:r>
      <w:r w:rsidR="00CF2B05" w:rsidRPr="00AF4D59">
        <w:rPr>
          <w:rFonts w:ascii="Baskerville Old Face" w:hAnsi="Baskerville Old Face"/>
          <w:sz w:val="24"/>
          <w:szCs w:val="24"/>
        </w:rPr>
        <w:t>keep allowing your spiritual interest to be piqued when people like Jesus are a threat to the status quo that you’ve got a vested interest in protecting.</w:t>
      </w:r>
    </w:p>
    <w:p w14:paraId="408090A1" w14:textId="17413931" w:rsidR="00CF2B05" w:rsidRPr="00AF4D59" w:rsidRDefault="00CF2B05" w:rsidP="00AF4D59">
      <w:pPr>
        <w:spacing w:line="0" w:lineRule="atLeast"/>
        <w:rPr>
          <w:rFonts w:ascii="Baskerville Old Face" w:hAnsi="Baskerville Old Face"/>
          <w:sz w:val="24"/>
          <w:szCs w:val="24"/>
        </w:rPr>
      </w:pPr>
      <w:r w:rsidRPr="00AF4D59">
        <w:rPr>
          <w:rFonts w:ascii="Baskerville Old Face" w:hAnsi="Baskerville Old Face"/>
          <w:sz w:val="24"/>
          <w:szCs w:val="24"/>
        </w:rPr>
        <w:t xml:space="preserve">I’ve come to admire </w:t>
      </w:r>
      <w:r w:rsidR="00DD740C" w:rsidRPr="00AF4D59">
        <w:rPr>
          <w:rFonts w:ascii="Baskerville Old Face" w:hAnsi="Baskerville Old Face"/>
          <w:sz w:val="24"/>
          <w:szCs w:val="24"/>
        </w:rPr>
        <w:t xml:space="preserve">my friend and Nicodemus for </w:t>
      </w:r>
      <w:proofErr w:type="gramStart"/>
      <w:r w:rsidR="00DD740C" w:rsidRPr="00AF4D59">
        <w:rPr>
          <w:rFonts w:ascii="Baskerville Old Face" w:hAnsi="Baskerville Old Face"/>
          <w:sz w:val="24"/>
          <w:szCs w:val="24"/>
        </w:rPr>
        <w:t>actually risking</w:t>
      </w:r>
      <w:proofErr w:type="gramEnd"/>
      <w:r w:rsidR="00DD740C" w:rsidRPr="00AF4D59">
        <w:rPr>
          <w:rFonts w:ascii="Baskerville Old Face" w:hAnsi="Baskerville Old Face"/>
          <w:sz w:val="24"/>
          <w:szCs w:val="24"/>
        </w:rPr>
        <w:t xml:space="preserve"> a lot; for being willing</w:t>
      </w:r>
      <w:r w:rsidRPr="00AF4D59">
        <w:rPr>
          <w:rFonts w:ascii="Baskerville Old Face" w:hAnsi="Baskerville Old Face"/>
          <w:sz w:val="24"/>
          <w:szCs w:val="24"/>
        </w:rPr>
        <w:t xml:space="preserve"> to look stupid </w:t>
      </w:r>
      <w:r w:rsidR="00DD740C" w:rsidRPr="00AF4D59">
        <w:rPr>
          <w:rFonts w:ascii="Baskerville Old Face" w:hAnsi="Baskerville Old Face"/>
          <w:sz w:val="24"/>
          <w:szCs w:val="24"/>
        </w:rPr>
        <w:t>when such a thing is the kiss of death if it ever becomes public knowledge.  Nicodemus takes the risk of allowing</w:t>
      </w:r>
      <w:r w:rsidRPr="00AF4D59">
        <w:rPr>
          <w:rFonts w:ascii="Baskerville Old Face" w:hAnsi="Baskerville Old Face"/>
          <w:sz w:val="24"/>
          <w:szCs w:val="24"/>
        </w:rPr>
        <w:t xml:space="preserve"> Jesus to unsettle him in profound and life-changing ways.</w:t>
      </w:r>
    </w:p>
    <w:p w14:paraId="48ED3A4F" w14:textId="5E4922D6" w:rsidR="00CF2B05" w:rsidRPr="00AF4D59" w:rsidRDefault="00CF2B05" w:rsidP="00AF4D59">
      <w:pPr>
        <w:spacing w:line="0" w:lineRule="atLeast"/>
        <w:rPr>
          <w:rFonts w:ascii="Baskerville Old Face" w:hAnsi="Baskerville Old Face"/>
          <w:sz w:val="24"/>
          <w:szCs w:val="24"/>
        </w:rPr>
      </w:pPr>
      <w:r w:rsidRPr="00AF4D59">
        <w:rPr>
          <w:rFonts w:ascii="Baskerville Old Face" w:hAnsi="Baskerville Old Face"/>
          <w:sz w:val="24"/>
          <w:szCs w:val="24"/>
        </w:rPr>
        <w:t xml:space="preserve">Jesus says, “Very truly, I tell you no one can see the kingdom of God without being born </w:t>
      </w:r>
      <w:r w:rsidRPr="00AF4D59">
        <w:rPr>
          <w:rFonts w:ascii="Baskerville Old Face" w:hAnsi="Baskerville Old Face"/>
          <w:i/>
          <w:iCs/>
          <w:sz w:val="24"/>
          <w:szCs w:val="24"/>
        </w:rPr>
        <w:t>anothen</w:t>
      </w:r>
      <w:r w:rsidR="00F0085F" w:rsidRPr="00AF4D59">
        <w:rPr>
          <w:rFonts w:ascii="Baskerville Old Face" w:hAnsi="Baskerville Old Face"/>
          <w:i/>
          <w:iCs/>
          <w:sz w:val="24"/>
          <w:szCs w:val="24"/>
        </w:rPr>
        <w:t>.</w:t>
      </w:r>
      <w:r w:rsidR="00F0085F" w:rsidRPr="00AF4D59">
        <w:rPr>
          <w:rFonts w:ascii="Baskerville Old Face" w:hAnsi="Baskerville Old Face"/>
          <w:sz w:val="24"/>
          <w:szCs w:val="24"/>
        </w:rPr>
        <w:t>”</w:t>
      </w:r>
    </w:p>
    <w:p w14:paraId="36CA6520" w14:textId="37E63A1F" w:rsidR="00F0085F" w:rsidRPr="00AF4D59" w:rsidRDefault="00F0085F" w:rsidP="00AF4D59">
      <w:pPr>
        <w:spacing w:line="0" w:lineRule="atLeast"/>
        <w:rPr>
          <w:rFonts w:ascii="Baskerville Old Face" w:hAnsi="Baskerville Old Face"/>
          <w:sz w:val="24"/>
          <w:szCs w:val="24"/>
        </w:rPr>
      </w:pPr>
      <w:r w:rsidRPr="00AF4D59">
        <w:rPr>
          <w:rFonts w:ascii="Baskerville Old Face" w:hAnsi="Baskerville Old Face"/>
          <w:sz w:val="24"/>
          <w:szCs w:val="24"/>
        </w:rPr>
        <w:lastRenderedPageBreak/>
        <w:t xml:space="preserve">Say what? I use the Greek word because </w:t>
      </w:r>
      <w:r w:rsidR="00DD740C" w:rsidRPr="00AF4D59">
        <w:rPr>
          <w:rFonts w:ascii="Baskerville Old Face" w:hAnsi="Baskerville Old Face"/>
          <w:sz w:val="24"/>
          <w:szCs w:val="24"/>
        </w:rPr>
        <w:t>our confusion may mirror some of the</w:t>
      </w:r>
      <w:r w:rsidRPr="00AF4D59">
        <w:rPr>
          <w:rFonts w:ascii="Baskerville Old Face" w:hAnsi="Baskerville Old Face"/>
          <w:sz w:val="24"/>
          <w:szCs w:val="24"/>
        </w:rPr>
        <w:t xml:space="preserve"> confusion on Nicodemus’ face at that moment.</w:t>
      </w:r>
    </w:p>
    <w:p w14:paraId="5D0AE555" w14:textId="46A88D96" w:rsidR="00F0085F" w:rsidRPr="00AF4D59" w:rsidRDefault="00F0085F" w:rsidP="00AF4D59">
      <w:pPr>
        <w:spacing w:line="0" w:lineRule="atLeast"/>
        <w:rPr>
          <w:rFonts w:ascii="Baskerville Old Face" w:hAnsi="Baskerville Old Face"/>
          <w:sz w:val="24"/>
          <w:szCs w:val="24"/>
        </w:rPr>
      </w:pPr>
      <w:r w:rsidRPr="00AF4D59">
        <w:rPr>
          <w:rFonts w:ascii="Baskerville Old Face" w:hAnsi="Baskerville Old Face"/>
          <w:sz w:val="24"/>
          <w:szCs w:val="24"/>
        </w:rPr>
        <w:t>Rather than “getting to the point,” Jesus playfully suspends what we think we might know about becoming connected to God, to what it means to live a spiritually connected life.</w:t>
      </w:r>
    </w:p>
    <w:p w14:paraId="4B4C89CF" w14:textId="1B61006F" w:rsidR="00F0085F" w:rsidRPr="00AF4D59" w:rsidRDefault="00F0085F" w:rsidP="00AF4D59">
      <w:pPr>
        <w:spacing w:line="0" w:lineRule="atLeast"/>
        <w:rPr>
          <w:rFonts w:ascii="Baskerville Old Face" w:hAnsi="Baskerville Old Face"/>
          <w:sz w:val="24"/>
          <w:szCs w:val="24"/>
        </w:rPr>
      </w:pPr>
      <w:r w:rsidRPr="00AF4D59">
        <w:rPr>
          <w:rFonts w:ascii="Baskerville Old Face" w:hAnsi="Baskerville Old Face"/>
          <w:sz w:val="24"/>
          <w:szCs w:val="24"/>
        </w:rPr>
        <w:t xml:space="preserve">That’s because </w:t>
      </w:r>
      <w:r w:rsidRPr="00AF4D59">
        <w:rPr>
          <w:rFonts w:ascii="Baskerville Old Face" w:hAnsi="Baskerville Old Face"/>
          <w:i/>
          <w:iCs/>
          <w:sz w:val="24"/>
          <w:szCs w:val="24"/>
        </w:rPr>
        <w:t>anothen</w:t>
      </w:r>
      <w:r w:rsidRPr="00AF4D59">
        <w:rPr>
          <w:rFonts w:ascii="Baskerville Old Face" w:hAnsi="Baskerville Old Face"/>
          <w:sz w:val="24"/>
          <w:szCs w:val="24"/>
        </w:rPr>
        <w:t xml:space="preserve"> is a forked path, a double-edged sword, a word that takes us in two directions at the same time.</w:t>
      </w:r>
    </w:p>
    <w:p w14:paraId="735A696E" w14:textId="62049374" w:rsidR="00F0085F" w:rsidRPr="00AF4D59" w:rsidRDefault="00F0085F" w:rsidP="00AF4D59">
      <w:pPr>
        <w:spacing w:line="0" w:lineRule="atLeast"/>
        <w:rPr>
          <w:rFonts w:ascii="Baskerville Old Face" w:hAnsi="Baskerville Old Face"/>
          <w:sz w:val="24"/>
          <w:szCs w:val="24"/>
        </w:rPr>
      </w:pPr>
      <w:r w:rsidRPr="00AF4D59">
        <w:rPr>
          <w:rFonts w:ascii="Baskerville Old Face" w:hAnsi="Baskerville Old Face"/>
          <w:sz w:val="24"/>
          <w:szCs w:val="24"/>
        </w:rPr>
        <w:t xml:space="preserve">It’s a word </w:t>
      </w:r>
      <w:r w:rsidR="00775CD2" w:rsidRPr="00AF4D59">
        <w:rPr>
          <w:rFonts w:ascii="Baskerville Old Face" w:hAnsi="Baskerville Old Face"/>
          <w:sz w:val="24"/>
          <w:szCs w:val="24"/>
        </w:rPr>
        <w:t>that’s creating ambiguity when</w:t>
      </w:r>
      <w:r w:rsidRPr="00AF4D59">
        <w:rPr>
          <w:rFonts w:ascii="Baskerville Old Face" w:hAnsi="Baskerville Old Face"/>
          <w:sz w:val="24"/>
          <w:szCs w:val="24"/>
        </w:rPr>
        <w:t xml:space="preserve"> our left-brain oriented culture </w:t>
      </w:r>
      <w:r w:rsidR="00DE2456" w:rsidRPr="00AF4D59">
        <w:rPr>
          <w:rFonts w:ascii="Baskerville Old Face" w:hAnsi="Baskerville Old Face"/>
          <w:sz w:val="24"/>
          <w:szCs w:val="24"/>
        </w:rPr>
        <w:t>craves clarity; it’s a word that would confuse the heck our of a google maps</w:t>
      </w:r>
      <w:r w:rsidRPr="00AF4D59">
        <w:rPr>
          <w:rFonts w:ascii="Baskerville Old Face" w:hAnsi="Baskerville Old Face"/>
          <w:sz w:val="24"/>
          <w:szCs w:val="24"/>
        </w:rPr>
        <w:t>.</w:t>
      </w:r>
    </w:p>
    <w:p w14:paraId="060408EA" w14:textId="23903416" w:rsidR="00A22C3A" w:rsidRPr="00AF4D59" w:rsidRDefault="00F0085F" w:rsidP="00AF4D59">
      <w:pPr>
        <w:spacing w:line="0" w:lineRule="atLeast"/>
        <w:rPr>
          <w:rFonts w:ascii="Baskerville Old Face" w:hAnsi="Baskerville Old Face"/>
          <w:sz w:val="24"/>
          <w:szCs w:val="24"/>
        </w:rPr>
      </w:pPr>
      <w:r w:rsidRPr="00AF4D59">
        <w:rPr>
          <w:rFonts w:ascii="Baskerville Old Face" w:hAnsi="Baskerville Old Face"/>
          <w:sz w:val="24"/>
          <w:szCs w:val="24"/>
        </w:rPr>
        <w:t xml:space="preserve">One way it’s been translated is “born-again,” a term you’ve all heard.  </w:t>
      </w:r>
      <w:r w:rsidR="00A22C3A" w:rsidRPr="00AF4D59">
        <w:rPr>
          <w:rFonts w:ascii="Baskerville Old Face" w:hAnsi="Baskerville Old Face"/>
          <w:sz w:val="24"/>
          <w:szCs w:val="24"/>
        </w:rPr>
        <w:t xml:space="preserve">Nicodemus, as an academic gets hung up on this </w:t>
      </w:r>
      <w:r w:rsidR="00DE2456" w:rsidRPr="00AF4D59">
        <w:rPr>
          <w:rFonts w:ascii="Baskerville Old Face" w:hAnsi="Baskerville Old Face"/>
          <w:sz w:val="24"/>
          <w:szCs w:val="24"/>
        </w:rPr>
        <w:t>path</w:t>
      </w:r>
      <w:r w:rsidR="00A22C3A" w:rsidRPr="00AF4D59">
        <w:rPr>
          <w:rFonts w:ascii="Baskerville Old Face" w:hAnsi="Baskerville Old Face"/>
          <w:sz w:val="24"/>
          <w:szCs w:val="24"/>
        </w:rPr>
        <w:t xml:space="preserve"> of meaning: “can one enter a second time into the mother’s womb and be born?” It’s like a necessary misunderstanding, clearing the ground for what Jesus will say next.</w:t>
      </w:r>
    </w:p>
    <w:p w14:paraId="274D118F" w14:textId="71B59F4E" w:rsidR="00A22C3A" w:rsidRPr="00AF4D59" w:rsidRDefault="00A22C3A" w:rsidP="00AF4D59">
      <w:pPr>
        <w:spacing w:line="0" w:lineRule="atLeast"/>
        <w:rPr>
          <w:rFonts w:ascii="Baskerville Old Face" w:hAnsi="Baskerville Old Face"/>
          <w:i/>
          <w:iCs/>
          <w:sz w:val="24"/>
          <w:szCs w:val="24"/>
        </w:rPr>
      </w:pPr>
      <w:r w:rsidRPr="00AF4D59">
        <w:rPr>
          <w:rFonts w:ascii="Baskerville Old Face" w:hAnsi="Baskerville Old Face"/>
          <w:sz w:val="24"/>
          <w:szCs w:val="24"/>
        </w:rPr>
        <w:t xml:space="preserve">Interestingly, North American spirituality with it’s straightforward pragmatic, technique-driven tendencies (just go into a Christian bookstore and you’ll find books on everything from “Christian toilet-training” to “Christian investing) has also become hung up on the more “literal” meaning of </w:t>
      </w:r>
      <w:r w:rsidRPr="00AF4D59">
        <w:rPr>
          <w:rFonts w:ascii="Baskerville Old Face" w:hAnsi="Baskerville Old Face"/>
          <w:i/>
          <w:iCs/>
          <w:sz w:val="24"/>
          <w:szCs w:val="24"/>
        </w:rPr>
        <w:t>anothen.</w:t>
      </w:r>
    </w:p>
    <w:p w14:paraId="6BA199E4" w14:textId="7F79CA0D" w:rsidR="00F0085F" w:rsidRPr="00AF4D59" w:rsidRDefault="00A22C3A" w:rsidP="00AF4D59">
      <w:pPr>
        <w:spacing w:line="0" w:lineRule="atLeast"/>
        <w:rPr>
          <w:rFonts w:ascii="Baskerville Old Face" w:hAnsi="Baskerville Old Face"/>
          <w:sz w:val="24"/>
          <w:szCs w:val="24"/>
        </w:rPr>
      </w:pPr>
      <w:r w:rsidRPr="00AF4D59">
        <w:rPr>
          <w:rFonts w:ascii="Baskerville Old Face" w:hAnsi="Baskerville Old Face"/>
          <w:sz w:val="24"/>
          <w:szCs w:val="24"/>
        </w:rPr>
        <w:t xml:space="preserve">Almost all evangelical churches use Bible translations like the New International Version that translate </w:t>
      </w:r>
      <w:r w:rsidRPr="00AF4D59">
        <w:rPr>
          <w:rFonts w:ascii="Baskerville Old Face" w:hAnsi="Baskerville Old Face"/>
          <w:i/>
          <w:iCs/>
          <w:sz w:val="24"/>
          <w:szCs w:val="24"/>
        </w:rPr>
        <w:t xml:space="preserve">anothen </w:t>
      </w:r>
      <w:r w:rsidRPr="00AF4D59">
        <w:rPr>
          <w:rFonts w:ascii="Baskerville Old Face" w:hAnsi="Baskerville Old Face"/>
          <w:sz w:val="24"/>
          <w:szCs w:val="24"/>
        </w:rPr>
        <w:t>as “born-again.” Over the decades a complete “born-again” culture has developed complete with conservative political beliefs and certain “litmus tests.”</w:t>
      </w:r>
    </w:p>
    <w:p w14:paraId="3E142C6A" w14:textId="1F8BA56E" w:rsidR="00514E52" w:rsidRPr="00AF4D59" w:rsidRDefault="00514E52" w:rsidP="00AF4D59">
      <w:pPr>
        <w:spacing w:line="0" w:lineRule="atLeast"/>
        <w:rPr>
          <w:rFonts w:ascii="Baskerville Old Face" w:hAnsi="Baskerville Old Face"/>
          <w:sz w:val="24"/>
          <w:szCs w:val="24"/>
        </w:rPr>
      </w:pPr>
      <w:r w:rsidRPr="00AF4D59">
        <w:rPr>
          <w:rFonts w:ascii="Baskerville Old Face" w:hAnsi="Baskerville Old Face"/>
          <w:sz w:val="24"/>
          <w:szCs w:val="24"/>
        </w:rPr>
        <w:t>The other, equally valid translation is “born from above,” a translation favoured in the Catholic and mainline churches and probably preferred because it’s not in the Bibles read in all the big box outlet churches.</w:t>
      </w:r>
    </w:p>
    <w:p w14:paraId="25D3B8DE" w14:textId="627BC922" w:rsidR="00514E52" w:rsidRPr="00AF4D59" w:rsidRDefault="00514E52" w:rsidP="00AF4D59">
      <w:pPr>
        <w:spacing w:line="0" w:lineRule="atLeast"/>
        <w:rPr>
          <w:rFonts w:ascii="Baskerville Old Face" w:hAnsi="Baskerville Old Face"/>
          <w:sz w:val="24"/>
          <w:szCs w:val="24"/>
        </w:rPr>
      </w:pPr>
      <w:r w:rsidRPr="00AF4D59">
        <w:rPr>
          <w:rFonts w:ascii="Baskerville Old Face" w:hAnsi="Baskerville Old Face"/>
          <w:sz w:val="24"/>
          <w:szCs w:val="24"/>
        </w:rPr>
        <w:t>This “reactionary” move has as many dangers as the other.  Whereas “Born-again” has a visceral feel to it; anyone here seen or felt how messy birth is? “Born from above” sounds so disengaged, so non-bodily, that it ends up sounding like nothing of great importance.</w:t>
      </w:r>
    </w:p>
    <w:p w14:paraId="41E001C1" w14:textId="46930B21" w:rsidR="00514E52" w:rsidRPr="00AF4D59" w:rsidRDefault="00A747E3" w:rsidP="00AF4D59">
      <w:pPr>
        <w:spacing w:line="0" w:lineRule="atLeast"/>
        <w:rPr>
          <w:rFonts w:ascii="Baskerville Old Face" w:hAnsi="Baskerville Old Face"/>
          <w:sz w:val="24"/>
          <w:szCs w:val="24"/>
        </w:rPr>
      </w:pPr>
      <w:r w:rsidRPr="00AF4D59">
        <w:rPr>
          <w:rFonts w:ascii="Baskerville Old Face" w:hAnsi="Baskerville Old Face"/>
          <w:sz w:val="24"/>
          <w:szCs w:val="24"/>
        </w:rPr>
        <w:t>But Jesus is not playing mind-games by introducing this kind of both/and theology; he’s opening Nicodemus’ mind and by extension ours as we allow ourselves to be drawn into the story.</w:t>
      </w:r>
    </w:p>
    <w:p w14:paraId="121EBD32" w14:textId="05A41885" w:rsidR="00A747E3" w:rsidRPr="00AF4D59" w:rsidRDefault="00D1594D" w:rsidP="00AF4D59">
      <w:pPr>
        <w:spacing w:line="0" w:lineRule="atLeast"/>
        <w:rPr>
          <w:rFonts w:ascii="Baskerville Old Face" w:hAnsi="Baskerville Old Face"/>
          <w:sz w:val="24"/>
          <w:szCs w:val="24"/>
        </w:rPr>
      </w:pPr>
      <w:r w:rsidRPr="00AF4D59">
        <w:rPr>
          <w:rFonts w:ascii="Baskerville Old Face" w:hAnsi="Baskerville Old Face"/>
          <w:sz w:val="24"/>
          <w:szCs w:val="24"/>
        </w:rPr>
        <w:t>And that is what he hopes we will do because we’re so self-protective that even when we’re curious we’re not ready to give over control to God’s Spirit. Christ invites Nicodemus, and now us, by laying down something that might either turn us away or turn us toward him.</w:t>
      </w:r>
    </w:p>
    <w:p w14:paraId="344C27EA" w14:textId="56469BF9" w:rsidR="00A747E3" w:rsidRPr="00AF4D59" w:rsidRDefault="00D1594D" w:rsidP="00AF4D59">
      <w:pPr>
        <w:spacing w:line="0" w:lineRule="atLeast"/>
        <w:rPr>
          <w:rFonts w:ascii="Baskerville Old Face" w:hAnsi="Baskerville Old Face"/>
          <w:sz w:val="24"/>
          <w:szCs w:val="24"/>
        </w:rPr>
      </w:pPr>
      <w:r w:rsidRPr="00AF4D59">
        <w:rPr>
          <w:rFonts w:ascii="Baskerville Old Face" w:hAnsi="Baskerville Old Face"/>
          <w:sz w:val="24"/>
          <w:szCs w:val="24"/>
        </w:rPr>
        <w:t xml:space="preserve">If we stick with it we’re led onto the next stage of the encounter: </w:t>
      </w:r>
      <w:r w:rsidR="00A747E3" w:rsidRPr="00AF4D59">
        <w:rPr>
          <w:rFonts w:ascii="Baskerville Old Face" w:hAnsi="Baskerville Old Face"/>
          <w:sz w:val="24"/>
          <w:szCs w:val="24"/>
        </w:rPr>
        <w:t>John’s theologizing</w:t>
      </w:r>
      <w:r w:rsidRPr="00AF4D59">
        <w:rPr>
          <w:rFonts w:ascii="Baskerville Old Face" w:hAnsi="Baskerville Old Face"/>
          <w:sz w:val="24"/>
          <w:szCs w:val="24"/>
        </w:rPr>
        <w:t xml:space="preserve"> in which he dares speak to us of</w:t>
      </w:r>
      <w:r w:rsidR="00A747E3" w:rsidRPr="00AF4D59">
        <w:rPr>
          <w:rFonts w:ascii="Baskerville Old Face" w:hAnsi="Baskerville Old Face"/>
          <w:sz w:val="24"/>
          <w:szCs w:val="24"/>
        </w:rPr>
        <w:t xml:space="preserve"> a world being saved, eternal life being offered by means of the Roman empire’s supreme technique of torture and death.</w:t>
      </w:r>
    </w:p>
    <w:p w14:paraId="11188EDF" w14:textId="461236FC" w:rsidR="00A747E3" w:rsidRPr="00AF4D59" w:rsidRDefault="00A747E3" w:rsidP="00AF4D59">
      <w:pPr>
        <w:spacing w:line="0" w:lineRule="atLeast"/>
        <w:rPr>
          <w:rFonts w:ascii="Baskerville Old Face" w:hAnsi="Baskerville Old Face"/>
          <w:sz w:val="24"/>
          <w:szCs w:val="24"/>
        </w:rPr>
      </w:pPr>
      <w:r w:rsidRPr="00AF4D59">
        <w:rPr>
          <w:rFonts w:ascii="Baskerville Old Face" w:hAnsi="Baskerville Old Face"/>
          <w:sz w:val="24"/>
          <w:szCs w:val="24"/>
        </w:rPr>
        <w:t>This is more than ambiguity; it’s nonsense! It’s like saying that the Covid 19 is good for the economy!</w:t>
      </w:r>
    </w:p>
    <w:p w14:paraId="43D4371D" w14:textId="15457AB9" w:rsidR="00A747E3" w:rsidRPr="00AF4D59" w:rsidRDefault="00A747E3" w:rsidP="00AF4D59">
      <w:pPr>
        <w:spacing w:line="0" w:lineRule="atLeast"/>
        <w:rPr>
          <w:rFonts w:ascii="Baskerville Old Face" w:hAnsi="Baskerville Old Face"/>
          <w:sz w:val="24"/>
          <w:szCs w:val="24"/>
        </w:rPr>
      </w:pPr>
      <w:r w:rsidRPr="00AF4D59">
        <w:rPr>
          <w:rFonts w:ascii="Baskerville Old Face" w:hAnsi="Baskerville Old Face"/>
          <w:sz w:val="24"/>
          <w:szCs w:val="24"/>
        </w:rPr>
        <w:t xml:space="preserve">Or is it? We have referenced for us here that mysterious story of Moses and the </w:t>
      </w:r>
      <w:r w:rsidR="00596CB3" w:rsidRPr="00AF4D59">
        <w:rPr>
          <w:rFonts w:ascii="Baskerville Old Face" w:hAnsi="Baskerville Old Face"/>
          <w:sz w:val="24"/>
          <w:szCs w:val="24"/>
        </w:rPr>
        <w:t>serpents</w:t>
      </w:r>
      <w:r w:rsidRPr="00AF4D59">
        <w:rPr>
          <w:rFonts w:ascii="Baskerville Old Face" w:hAnsi="Baskerville Old Face"/>
          <w:sz w:val="24"/>
          <w:szCs w:val="24"/>
        </w:rPr>
        <w:t xml:space="preserve">, in which a plague of snakes was decimating the people and then </w:t>
      </w:r>
      <w:r w:rsidR="002B6F0A" w:rsidRPr="00AF4D59">
        <w:rPr>
          <w:rFonts w:ascii="Baskerville Old Face" w:hAnsi="Baskerville Old Face"/>
          <w:sz w:val="24"/>
          <w:szCs w:val="24"/>
        </w:rPr>
        <w:t>Moses was instructed to put a carving of a snake on a pole and when people looked at it they would be healed!</w:t>
      </w:r>
    </w:p>
    <w:p w14:paraId="4491CECE" w14:textId="7599C68F" w:rsidR="002B6F0A" w:rsidRPr="00AF4D59" w:rsidRDefault="002B6F0A" w:rsidP="00AF4D59">
      <w:pPr>
        <w:spacing w:line="0" w:lineRule="atLeast"/>
        <w:rPr>
          <w:rFonts w:ascii="Baskerville Old Face" w:hAnsi="Baskerville Old Face"/>
          <w:sz w:val="24"/>
          <w:szCs w:val="24"/>
        </w:rPr>
      </w:pPr>
      <w:r w:rsidRPr="00AF4D59">
        <w:rPr>
          <w:rFonts w:ascii="Baskerville Old Face" w:hAnsi="Baskerville Old Face"/>
          <w:sz w:val="24"/>
          <w:szCs w:val="24"/>
        </w:rPr>
        <w:t>The symbol is still used around the world by medical professions as sign of healing though in a biblically illiterate culture it sure must be puzzling.</w:t>
      </w:r>
    </w:p>
    <w:p w14:paraId="55B5556E" w14:textId="4B61E173" w:rsidR="002B6F0A" w:rsidRPr="00AF4D59" w:rsidRDefault="002B6F0A" w:rsidP="00AF4D59">
      <w:pPr>
        <w:spacing w:line="0" w:lineRule="atLeast"/>
        <w:rPr>
          <w:rFonts w:ascii="Baskerville Old Face" w:hAnsi="Baskerville Old Face"/>
          <w:sz w:val="24"/>
          <w:szCs w:val="24"/>
        </w:rPr>
      </w:pPr>
      <w:r w:rsidRPr="00AF4D59">
        <w:rPr>
          <w:rFonts w:ascii="Baskerville Old Face" w:hAnsi="Baskerville Old Face"/>
          <w:sz w:val="24"/>
          <w:szCs w:val="24"/>
        </w:rPr>
        <w:lastRenderedPageBreak/>
        <w:t>God seems determined to help human beings come to a better place through disasters, through plagues, indeed, whenever we come together to learn, to grow and begin to help a community heal</w:t>
      </w:r>
      <w:r w:rsidR="00825B2A" w:rsidRPr="00AF4D59">
        <w:rPr>
          <w:rFonts w:ascii="Baskerville Old Face" w:hAnsi="Baskerville Old Face"/>
          <w:sz w:val="24"/>
          <w:szCs w:val="24"/>
        </w:rPr>
        <w:t xml:space="preserve"> in the midst of trouble</w:t>
      </w:r>
      <w:r w:rsidRPr="00AF4D59">
        <w:rPr>
          <w:rFonts w:ascii="Baskerville Old Face" w:hAnsi="Baskerville Old Face"/>
          <w:sz w:val="24"/>
          <w:szCs w:val="24"/>
        </w:rPr>
        <w:t xml:space="preserve"> we are already touching the </w:t>
      </w:r>
      <w:r w:rsidR="00825B2A" w:rsidRPr="00AF4D59">
        <w:rPr>
          <w:rFonts w:ascii="Baskerville Old Face" w:hAnsi="Baskerville Old Face"/>
          <w:sz w:val="24"/>
          <w:szCs w:val="24"/>
        </w:rPr>
        <w:t>God’s quality of life, the eternal</w:t>
      </w:r>
      <w:r w:rsidRPr="00AF4D59">
        <w:rPr>
          <w:rFonts w:ascii="Baskerville Old Face" w:hAnsi="Baskerville Old Face"/>
          <w:sz w:val="24"/>
          <w:szCs w:val="24"/>
        </w:rPr>
        <w:t>.</w:t>
      </w:r>
    </w:p>
    <w:p w14:paraId="62D78337" w14:textId="0C031CD2" w:rsidR="002B6F0A" w:rsidRPr="00AF4D59" w:rsidRDefault="002B6F0A" w:rsidP="00AF4D59">
      <w:pPr>
        <w:spacing w:line="0" w:lineRule="atLeast"/>
        <w:rPr>
          <w:rFonts w:ascii="Baskerville Old Face" w:hAnsi="Baskerville Old Face"/>
          <w:sz w:val="24"/>
          <w:szCs w:val="24"/>
        </w:rPr>
      </w:pPr>
      <w:r w:rsidRPr="00AF4D59">
        <w:rPr>
          <w:rFonts w:ascii="Baskerville Old Face" w:hAnsi="Baskerville Old Face"/>
          <w:sz w:val="24"/>
          <w:szCs w:val="24"/>
        </w:rPr>
        <w:t xml:space="preserve">The chief disaster being that humans crucified the Lord of Life only to have God turn that event into a “born-again/born from above” </w:t>
      </w:r>
      <w:r w:rsidR="00596CB3" w:rsidRPr="00AF4D59">
        <w:rPr>
          <w:rFonts w:ascii="Baskerville Old Face" w:hAnsi="Baskerville Old Face"/>
          <w:sz w:val="24"/>
          <w:szCs w:val="24"/>
        </w:rPr>
        <w:t>portal which you and I, which the world is invited to walk through.</w:t>
      </w:r>
    </w:p>
    <w:p w14:paraId="3C4E5012" w14:textId="77777777" w:rsidR="003C01CD" w:rsidRPr="00AF4D59" w:rsidRDefault="003C01CD" w:rsidP="00AF4D59">
      <w:pPr>
        <w:spacing w:line="0" w:lineRule="atLeast"/>
        <w:rPr>
          <w:rFonts w:ascii="Baskerville Old Face" w:hAnsi="Baskerville Old Face"/>
          <w:sz w:val="24"/>
          <w:szCs w:val="24"/>
        </w:rPr>
      </w:pPr>
      <w:r w:rsidRPr="00AF4D59">
        <w:rPr>
          <w:rFonts w:ascii="Baskerville Old Face" w:hAnsi="Baskerville Old Face"/>
          <w:sz w:val="24"/>
          <w:szCs w:val="24"/>
        </w:rPr>
        <w:t xml:space="preserve">Recently I re-watched the movie </w:t>
      </w:r>
      <w:r w:rsidRPr="00AF4D59">
        <w:rPr>
          <w:rFonts w:ascii="Baskerville Old Face" w:hAnsi="Baskerville Old Face"/>
          <w:i/>
          <w:iCs/>
          <w:sz w:val="24"/>
          <w:szCs w:val="24"/>
        </w:rPr>
        <w:t xml:space="preserve">Dr. Strange </w:t>
      </w:r>
      <w:r w:rsidRPr="00AF4D59">
        <w:rPr>
          <w:rFonts w:ascii="Baskerville Old Face" w:hAnsi="Baskerville Old Face"/>
          <w:sz w:val="24"/>
          <w:szCs w:val="24"/>
        </w:rPr>
        <w:t>in which Dr. Steven Strange (a Marvel Comic figure) loses his career as a famous neurosurgeon through a car accident.</w:t>
      </w:r>
    </w:p>
    <w:p w14:paraId="5BF68478" w14:textId="366777BA" w:rsidR="003C01CD" w:rsidRPr="00AF4D59" w:rsidRDefault="003C01CD" w:rsidP="00AF4D59">
      <w:pPr>
        <w:spacing w:line="0" w:lineRule="atLeast"/>
        <w:rPr>
          <w:rFonts w:ascii="Baskerville Old Face" w:hAnsi="Baskerville Old Face"/>
          <w:sz w:val="24"/>
          <w:szCs w:val="24"/>
        </w:rPr>
      </w:pPr>
      <w:r w:rsidRPr="00AF4D59">
        <w:rPr>
          <w:rFonts w:ascii="Baskerville Old Face" w:hAnsi="Baskerville Old Face"/>
          <w:sz w:val="24"/>
          <w:szCs w:val="24"/>
        </w:rPr>
        <w:t>In a desperate bid for healing he’s led to the lair of a great sorcerer, the Ancient One, who show him the truth of the universe and his identity in a very discombobulating way, analogous to what Jesus does for Nicodemus.</w:t>
      </w:r>
    </w:p>
    <w:p w14:paraId="71BE1309" w14:textId="2FA67EAF" w:rsidR="003C01CD" w:rsidRPr="00AF4D59" w:rsidRDefault="003C01CD" w:rsidP="00AF4D59">
      <w:pPr>
        <w:spacing w:line="0" w:lineRule="atLeast"/>
        <w:rPr>
          <w:rFonts w:ascii="Baskerville Old Face" w:hAnsi="Baskerville Old Face"/>
          <w:sz w:val="24"/>
          <w:szCs w:val="24"/>
        </w:rPr>
      </w:pPr>
      <w:r w:rsidRPr="00AF4D59">
        <w:rPr>
          <w:rFonts w:ascii="Baskerville Old Face" w:hAnsi="Baskerville Old Face"/>
          <w:sz w:val="24"/>
          <w:szCs w:val="24"/>
        </w:rPr>
        <w:t>He struggles with what his new mentor is trying to teach him; in words that echo what Jesus and what modern psychology confront us with, he’s called to “change his mind” and “surrender his ego.”</w:t>
      </w:r>
    </w:p>
    <w:p w14:paraId="40CD38DD" w14:textId="3A01200F" w:rsidR="003C01CD" w:rsidRPr="00AF4D59" w:rsidRDefault="003C01CD" w:rsidP="00AF4D59">
      <w:pPr>
        <w:spacing w:line="0" w:lineRule="atLeast"/>
        <w:rPr>
          <w:rFonts w:ascii="Baskerville Old Face" w:hAnsi="Baskerville Old Face"/>
          <w:sz w:val="24"/>
          <w:szCs w:val="24"/>
        </w:rPr>
      </w:pPr>
      <w:r w:rsidRPr="00AF4D59">
        <w:rPr>
          <w:rFonts w:ascii="Baskerville Old Face" w:hAnsi="Baskerville Old Face"/>
          <w:sz w:val="24"/>
          <w:szCs w:val="24"/>
        </w:rPr>
        <w:t>He</w:t>
      </w:r>
      <w:r w:rsidR="00A30506" w:rsidRPr="00AF4D59">
        <w:rPr>
          <w:rFonts w:ascii="Baskerville Old Face" w:hAnsi="Baskerville Old Face"/>
          <w:sz w:val="24"/>
          <w:szCs w:val="24"/>
        </w:rPr>
        <w:t xml:space="preserve"> realizes that he’s</w:t>
      </w:r>
      <w:r w:rsidRPr="00AF4D59">
        <w:rPr>
          <w:rFonts w:ascii="Baskerville Old Face" w:hAnsi="Baskerville Old Face"/>
          <w:sz w:val="24"/>
          <w:szCs w:val="24"/>
        </w:rPr>
        <w:t xml:space="preserve"> never really been a “doctor for others,” but a doctor </w:t>
      </w:r>
      <w:r w:rsidR="00A30506" w:rsidRPr="00AF4D59">
        <w:rPr>
          <w:rFonts w:ascii="Baskerville Old Face" w:hAnsi="Baskerville Old Face"/>
          <w:sz w:val="24"/>
          <w:szCs w:val="24"/>
        </w:rPr>
        <w:t xml:space="preserve">to </w:t>
      </w:r>
      <w:r w:rsidR="00825B2A" w:rsidRPr="00AF4D59">
        <w:rPr>
          <w:rFonts w:ascii="Baskerville Old Face" w:hAnsi="Baskerville Old Face"/>
          <w:sz w:val="24"/>
          <w:szCs w:val="24"/>
        </w:rPr>
        <w:t>soothe</w:t>
      </w:r>
      <w:r w:rsidR="00A30506" w:rsidRPr="00AF4D59">
        <w:rPr>
          <w:rFonts w:ascii="Baskerville Old Face" w:hAnsi="Baskerville Old Face"/>
          <w:sz w:val="24"/>
          <w:szCs w:val="24"/>
        </w:rPr>
        <w:t xml:space="preserve"> his sense of superiority</w:t>
      </w:r>
      <w:r w:rsidRPr="00AF4D59">
        <w:rPr>
          <w:rFonts w:ascii="Baskerville Old Face" w:hAnsi="Baskerville Old Face"/>
          <w:sz w:val="24"/>
          <w:szCs w:val="24"/>
        </w:rPr>
        <w:t>.</w:t>
      </w:r>
    </w:p>
    <w:p w14:paraId="126E16CB" w14:textId="38DF0C15" w:rsidR="003C01CD" w:rsidRPr="00AF4D59" w:rsidRDefault="00825B2A" w:rsidP="00AF4D59">
      <w:pPr>
        <w:spacing w:line="0" w:lineRule="atLeast"/>
        <w:rPr>
          <w:rFonts w:ascii="Baskerville Old Face" w:hAnsi="Baskerville Old Face"/>
          <w:sz w:val="24"/>
          <w:szCs w:val="24"/>
        </w:rPr>
      </w:pPr>
      <w:r w:rsidRPr="00AF4D59">
        <w:rPr>
          <w:rFonts w:ascii="Baskerville Old Face" w:hAnsi="Baskerville Old Face"/>
          <w:sz w:val="24"/>
          <w:szCs w:val="24"/>
        </w:rPr>
        <w:t>Then</w:t>
      </w:r>
      <w:r w:rsidR="003C01CD" w:rsidRPr="00AF4D59">
        <w:rPr>
          <w:rFonts w:ascii="Baskerville Old Face" w:hAnsi="Baskerville Old Face"/>
          <w:sz w:val="24"/>
          <w:szCs w:val="24"/>
        </w:rPr>
        <w:t xml:space="preserve"> he hears the words, “It’s not about you, it never has been.” You can assert </w:t>
      </w:r>
      <w:proofErr w:type="gramStart"/>
      <w:r w:rsidR="003C01CD" w:rsidRPr="00AF4D59">
        <w:rPr>
          <w:rFonts w:ascii="Baskerville Old Face" w:hAnsi="Baskerville Old Face"/>
          <w:sz w:val="24"/>
          <w:szCs w:val="24"/>
        </w:rPr>
        <w:t>yourself,</w:t>
      </w:r>
      <w:proofErr w:type="gramEnd"/>
      <w:r w:rsidR="003C01CD" w:rsidRPr="00AF4D59">
        <w:rPr>
          <w:rFonts w:ascii="Baskerville Old Face" w:hAnsi="Baskerville Old Face"/>
          <w:sz w:val="24"/>
          <w:szCs w:val="24"/>
        </w:rPr>
        <w:t xml:space="preserve"> you </w:t>
      </w:r>
      <w:r w:rsidRPr="00AF4D59">
        <w:rPr>
          <w:rFonts w:ascii="Baskerville Old Face" w:hAnsi="Baskerville Old Face"/>
          <w:sz w:val="24"/>
          <w:szCs w:val="24"/>
        </w:rPr>
        <w:t>can hold onto your pride</w:t>
      </w:r>
      <w:r w:rsidR="003C01CD" w:rsidRPr="00AF4D59">
        <w:rPr>
          <w:rFonts w:ascii="Baskerville Old Face" w:hAnsi="Baskerville Old Face"/>
          <w:sz w:val="24"/>
          <w:szCs w:val="24"/>
        </w:rPr>
        <w:t xml:space="preserve"> but unless you’re born </w:t>
      </w:r>
      <w:r w:rsidR="003C01CD" w:rsidRPr="00AF4D59">
        <w:rPr>
          <w:rFonts w:ascii="Baskerville Old Face" w:hAnsi="Baskerville Old Face"/>
          <w:i/>
          <w:iCs/>
          <w:sz w:val="24"/>
          <w:szCs w:val="24"/>
        </w:rPr>
        <w:t>anothen</w:t>
      </w:r>
      <w:r w:rsidR="003C01CD" w:rsidRPr="00AF4D59">
        <w:rPr>
          <w:rFonts w:ascii="Baskerville Old Face" w:hAnsi="Baskerville Old Face"/>
          <w:sz w:val="24"/>
          <w:szCs w:val="24"/>
        </w:rPr>
        <w:t xml:space="preserve"> you won’t know God’s quality of life!</w:t>
      </w:r>
    </w:p>
    <w:p w14:paraId="407AE14F" w14:textId="7A3ED010" w:rsidR="003C01CD" w:rsidRPr="00AF4D59" w:rsidRDefault="003C01CD" w:rsidP="00AF4D59">
      <w:pPr>
        <w:spacing w:line="0" w:lineRule="atLeast"/>
        <w:rPr>
          <w:rFonts w:ascii="Baskerville Old Face" w:hAnsi="Baskerville Old Face"/>
          <w:sz w:val="24"/>
          <w:szCs w:val="24"/>
        </w:rPr>
      </w:pPr>
      <w:r w:rsidRPr="00AF4D59">
        <w:rPr>
          <w:rFonts w:ascii="Baskerville Old Face" w:hAnsi="Baskerville Old Face"/>
          <w:sz w:val="24"/>
          <w:szCs w:val="24"/>
        </w:rPr>
        <w:t>Did Nicodemus stay where he was? If all we had was this story we wouldn’t know, but he makes two more appearances, each one more courageous than before. In chapter 7 he will ask whether the leaders aren’t judging Jesus too hastily</w:t>
      </w:r>
      <w:r w:rsidR="00D56724" w:rsidRPr="00AF4D59">
        <w:rPr>
          <w:rFonts w:ascii="Baskerville Old Face" w:hAnsi="Baskerville Old Face"/>
          <w:sz w:val="24"/>
          <w:szCs w:val="24"/>
        </w:rPr>
        <w:t>; they ridicule him for this.</w:t>
      </w:r>
    </w:p>
    <w:p w14:paraId="56C0E288" w14:textId="49CC4645" w:rsidR="00D56724" w:rsidRPr="00AF4D59" w:rsidRDefault="00D56724" w:rsidP="00AF4D59">
      <w:pPr>
        <w:spacing w:line="0" w:lineRule="atLeast"/>
        <w:rPr>
          <w:rFonts w:ascii="Baskerville Old Face" w:hAnsi="Baskerville Old Face"/>
          <w:i/>
          <w:iCs/>
          <w:sz w:val="24"/>
          <w:szCs w:val="24"/>
        </w:rPr>
      </w:pPr>
      <w:r w:rsidRPr="00AF4D59">
        <w:rPr>
          <w:rFonts w:ascii="Baskerville Old Face" w:hAnsi="Baskerville Old Face"/>
          <w:sz w:val="24"/>
          <w:szCs w:val="24"/>
        </w:rPr>
        <w:t xml:space="preserve">And then right at the end, when all seems lost, at the most dangerous time, he risks everything to help claim Jesus’ body.  He’s not stayed where he was, he’s kept praying about Jesus shared with him initially; he’s become </w:t>
      </w:r>
      <w:r w:rsidRPr="00AF4D59">
        <w:rPr>
          <w:rFonts w:ascii="Baskerville Old Face" w:hAnsi="Baskerville Old Face"/>
          <w:i/>
          <w:iCs/>
          <w:sz w:val="24"/>
          <w:szCs w:val="24"/>
        </w:rPr>
        <w:t>anothen</w:t>
      </w:r>
    </w:p>
    <w:p w14:paraId="62F84AE2" w14:textId="0646A1E9" w:rsidR="00CF2B05" w:rsidRPr="00AF4D59" w:rsidRDefault="00A30506" w:rsidP="00AF4D59">
      <w:pPr>
        <w:spacing w:line="0" w:lineRule="atLeast"/>
        <w:rPr>
          <w:rFonts w:ascii="Baskerville Old Face" w:hAnsi="Baskerville Old Face"/>
          <w:sz w:val="24"/>
          <w:szCs w:val="24"/>
        </w:rPr>
      </w:pPr>
      <w:r w:rsidRPr="00AF4D59">
        <w:rPr>
          <w:rFonts w:ascii="Baskerville Old Face" w:hAnsi="Baskerville Old Face"/>
          <w:sz w:val="24"/>
          <w:szCs w:val="24"/>
        </w:rPr>
        <w:t>W</w:t>
      </w:r>
      <w:r w:rsidR="00D56724" w:rsidRPr="00AF4D59">
        <w:rPr>
          <w:rFonts w:ascii="Baskerville Old Face" w:hAnsi="Baskerville Old Face"/>
          <w:sz w:val="24"/>
          <w:szCs w:val="24"/>
        </w:rPr>
        <w:t xml:space="preserve">ill you stay where you </w:t>
      </w:r>
      <w:proofErr w:type="gramStart"/>
      <w:r w:rsidR="00D56724" w:rsidRPr="00AF4D59">
        <w:rPr>
          <w:rFonts w:ascii="Baskerville Old Face" w:hAnsi="Baskerville Old Face"/>
          <w:sz w:val="24"/>
          <w:szCs w:val="24"/>
        </w:rPr>
        <w:t>are</w:t>
      </w:r>
      <w:proofErr w:type="gramEnd"/>
      <w:r w:rsidRPr="00AF4D59">
        <w:rPr>
          <w:rFonts w:ascii="Baskerville Old Face" w:hAnsi="Baskerville Old Face"/>
          <w:sz w:val="24"/>
          <w:szCs w:val="24"/>
        </w:rPr>
        <w:t xml:space="preserve"> or will you seek him out?</w:t>
      </w:r>
    </w:p>
    <w:sectPr w:rsidR="00CF2B05" w:rsidRPr="00AF4D59">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CD6AA4" w14:textId="77777777" w:rsidR="002A63BC" w:rsidRDefault="002A63BC" w:rsidP="00D949DD">
      <w:pPr>
        <w:spacing w:after="0" w:line="240" w:lineRule="auto"/>
      </w:pPr>
      <w:r>
        <w:separator/>
      </w:r>
    </w:p>
  </w:endnote>
  <w:endnote w:type="continuationSeparator" w:id="0">
    <w:p w14:paraId="5ACFEBAD" w14:textId="77777777" w:rsidR="002A63BC" w:rsidRDefault="002A63BC" w:rsidP="00D9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517019"/>
      <w:docPartObj>
        <w:docPartGallery w:val="Page Numbers (Bottom of Page)"/>
        <w:docPartUnique/>
      </w:docPartObj>
    </w:sdtPr>
    <w:sdtEndPr>
      <w:rPr>
        <w:noProof/>
      </w:rPr>
    </w:sdtEndPr>
    <w:sdtContent>
      <w:p w14:paraId="7AD2BC4B" w14:textId="5566C513" w:rsidR="00514E52" w:rsidRDefault="00514E5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88CEF1B" w14:textId="77777777" w:rsidR="00514E52" w:rsidRDefault="00514E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65994" w14:textId="77777777" w:rsidR="002A63BC" w:rsidRDefault="002A63BC" w:rsidP="00D949DD">
      <w:pPr>
        <w:spacing w:after="0" w:line="240" w:lineRule="auto"/>
      </w:pPr>
      <w:r>
        <w:separator/>
      </w:r>
    </w:p>
  </w:footnote>
  <w:footnote w:type="continuationSeparator" w:id="0">
    <w:p w14:paraId="58A4679D" w14:textId="77777777" w:rsidR="002A63BC" w:rsidRDefault="002A63BC" w:rsidP="00D949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DD"/>
    <w:rsid w:val="000F35A3"/>
    <w:rsid w:val="00134C74"/>
    <w:rsid w:val="00295C82"/>
    <w:rsid w:val="002A63BC"/>
    <w:rsid w:val="002B6F0A"/>
    <w:rsid w:val="003C01CD"/>
    <w:rsid w:val="004C0761"/>
    <w:rsid w:val="00514E52"/>
    <w:rsid w:val="00596CB3"/>
    <w:rsid w:val="00775CD2"/>
    <w:rsid w:val="00825B2A"/>
    <w:rsid w:val="008A1418"/>
    <w:rsid w:val="00942B42"/>
    <w:rsid w:val="00A22C3A"/>
    <w:rsid w:val="00A30506"/>
    <w:rsid w:val="00A747E3"/>
    <w:rsid w:val="00AD619F"/>
    <w:rsid w:val="00AE1A83"/>
    <w:rsid w:val="00AF4D59"/>
    <w:rsid w:val="00CC3A4B"/>
    <w:rsid w:val="00CF2B05"/>
    <w:rsid w:val="00D1594D"/>
    <w:rsid w:val="00D56724"/>
    <w:rsid w:val="00D949DD"/>
    <w:rsid w:val="00DB002B"/>
    <w:rsid w:val="00DC6B49"/>
    <w:rsid w:val="00DD740C"/>
    <w:rsid w:val="00DE2456"/>
    <w:rsid w:val="00F008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3D8BB"/>
  <w15:chartTrackingRefBased/>
  <w15:docId w15:val="{35EAB430-75FC-425C-B70B-B97D4BE8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9DD"/>
  </w:style>
  <w:style w:type="paragraph" w:styleId="Footer">
    <w:name w:val="footer"/>
    <w:basedOn w:val="Normal"/>
    <w:link w:val="FooterChar"/>
    <w:uiPriority w:val="99"/>
    <w:unhideWhenUsed/>
    <w:rsid w:val="00D94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9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1968</TotalTime>
  <Pages>3</Pages>
  <Words>1452</Words>
  <Characters>6753</Characters>
  <Application>Microsoft Office Word</Application>
  <DocSecurity>0</DocSecurity>
  <Lines>127</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Doerksen</dc:creator>
  <cp:keywords/>
  <dc:description/>
  <cp:lastModifiedBy>Allen Doerksen</cp:lastModifiedBy>
  <cp:revision>5</cp:revision>
  <cp:lastPrinted>2020-03-08T14:25:00Z</cp:lastPrinted>
  <dcterms:created xsi:type="dcterms:W3CDTF">2020-03-03T23:30:00Z</dcterms:created>
  <dcterms:modified xsi:type="dcterms:W3CDTF">2020-03-08T20:14:00Z</dcterms:modified>
</cp:coreProperties>
</file>